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28" w:rsidRDefault="00342E26">
      <w:r>
        <w:t xml:space="preserve">İlgide kayıtlı yazıda, Kuala Lumpur Ticaret Müşavirliğimizden alınan bilgilere atıfla, Malezya'nın 13 eyaletinden biri olan </w:t>
      </w:r>
      <w:proofErr w:type="spellStart"/>
      <w:r>
        <w:t>Kelantan</w:t>
      </w:r>
      <w:proofErr w:type="spellEnd"/>
      <w:r>
        <w:t xml:space="preserve"> Eyalet Yönetiminin, aşağıda belirtilen alanlarda yatırım yapmaya ilgi duyan Türk yatırımcılarını anılan eyalete davet ettiği belirtilmektedir. </w:t>
      </w:r>
      <w:r>
        <w:sym w:font="Symbol" w:char="F0B7"/>
      </w:r>
      <w:r>
        <w:t xml:space="preserve"> Tok Bali semtinde yaklaşık 4000 dönüm arazi üzerinde sanayi sitesi kurulması; </w:t>
      </w:r>
      <w:r>
        <w:sym w:font="Symbol" w:char="F0B7"/>
      </w:r>
      <w:r>
        <w:t xml:space="preserve"> Turistik bir bölge olan </w:t>
      </w:r>
      <w:proofErr w:type="spellStart"/>
      <w:r>
        <w:t>Cameron</w:t>
      </w:r>
      <w:proofErr w:type="spellEnd"/>
      <w:r>
        <w:t xml:space="preserve"> Tepelerinde yakın </w:t>
      </w:r>
      <w:proofErr w:type="spellStart"/>
      <w:r>
        <w:t>Lojing</w:t>
      </w:r>
      <w:proofErr w:type="spellEnd"/>
      <w:r>
        <w:t xml:space="preserve"> semtinde yaklaşık 4000 dönüm arazi üzerinde bir turizm köyü kurulması; </w:t>
      </w:r>
      <w:r>
        <w:sym w:font="Symbol" w:char="F0B7"/>
      </w:r>
      <w:r>
        <w:t xml:space="preserve"> Demir cevheri ve manganez madencilik yatırımı; </w:t>
      </w:r>
      <w:r>
        <w:sym w:font="Symbol" w:char="F0B7"/>
      </w:r>
      <w:r>
        <w:t xml:space="preserve"> Üniversite veya </w:t>
      </w:r>
      <w:proofErr w:type="gramStart"/>
      <w:r>
        <w:t>yüksek okul</w:t>
      </w:r>
      <w:proofErr w:type="gramEnd"/>
      <w:r>
        <w:t xml:space="preserve"> yatırımı; </w:t>
      </w:r>
      <w:r>
        <w:sym w:font="Symbol" w:char="F0B7"/>
      </w:r>
      <w:r>
        <w:t xml:space="preserve"> Mobilya üretimi; </w:t>
      </w:r>
      <w:r>
        <w:sym w:font="Symbol" w:char="F0B7"/>
      </w:r>
      <w:r>
        <w:t xml:space="preserve"> Helal gıda üretimi. Söz konusu yazıda devamla, bahse konu yatırım projeleri ile ilgilenen firmaların </w:t>
      </w:r>
      <w:proofErr w:type="spellStart"/>
      <w:r>
        <w:t>Kelantan</w:t>
      </w:r>
      <w:proofErr w:type="spellEnd"/>
      <w:r>
        <w:t xml:space="preserve"> Eyalet Yönetimi yetkilisi (</w:t>
      </w:r>
      <w:proofErr w:type="spellStart"/>
      <w:r>
        <w:t>Mohamad</w:t>
      </w:r>
      <w:proofErr w:type="spellEnd"/>
      <w:r>
        <w:t xml:space="preserve"> </w:t>
      </w:r>
      <w:proofErr w:type="spellStart"/>
      <w:r>
        <w:t>Nazwan</w:t>
      </w:r>
      <w:proofErr w:type="spellEnd"/>
      <w:r>
        <w:t xml:space="preserve"> </w:t>
      </w:r>
      <w:proofErr w:type="spellStart"/>
      <w:r>
        <w:t>Ismail</w:t>
      </w:r>
      <w:proofErr w:type="spellEnd"/>
      <w:r>
        <w:t>, Tel: 00 609 7481954 Dâhili: 1004, E-posta: nazwan@kelantan.gov.my, Web: www.kelantan.gov.my/</w:t>
      </w:r>
      <w:proofErr w:type="spellStart"/>
      <w:r>
        <w:t>index.php</w:t>
      </w:r>
      <w:proofErr w:type="spellEnd"/>
      <w:r>
        <w:t>/en/) ile iletişime geçebilecekleri belirtilmektedir.</w:t>
      </w:r>
    </w:p>
    <w:p w:rsidR="00342E26" w:rsidRDefault="00342E26">
      <w:bookmarkStart w:id="0" w:name="_GoBack"/>
      <w:bookmarkEnd w:id="0"/>
    </w:p>
    <w:sectPr w:rsidR="0034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26"/>
    <w:rsid w:val="00077428"/>
    <w:rsid w:val="003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97346-2B6A-4BA9-99BA-68D580C8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2019-02-19T07:40:00Z</dcterms:created>
  <dcterms:modified xsi:type="dcterms:W3CDTF">2019-02-19T07:40:00Z</dcterms:modified>
</cp:coreProperties>
</file>