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0C" w:rsidRPr="00E1450C" w:rsidRDefault="00E1450C" w:rsidP="00E1450C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tr-TR"/>
        </w:rPr>
      </w:pPr>
      <w:proofErr w:type="spellStart"/>
      <w:r w:rsidRPr="00E1450C">
        <w:rPr>
          <w:rFonts w:ascii="Segoe UI" w:eastAsia="Times New Roman" w:hAnsi="Segoe UI" w:cs="Segoe UI"/>
          <w:color w:val="333333"/>
          <w:sz w:val="32"/>
          <w:szCs w:val="32"/>
          <w:lang w:eastAsia="tr-TR"/>
        </w:rPr>
        <w:t>Webinar</w:t>
      </w:r>
      <w:proofErr w:type="spellEnd"/>
      <w:r w:rsidRPr="00E1450C">
        <w:rPr>
          <w:rFonts w:ascii="Segoe UI" w:eastAsia="Times New Roman" w:hAnsi="Segoe UI" w:cs="Segoe UI"/>
          <w:color w:val="333333"/>
          <w:sz w:val="32"/>
          <w:szCs w:val="32"/>
          <w:lang w:eastAsia="tr-TR"/>
        </w:rPr>
        <w:t xml:space="preserve"> - </w:t>
      </w:r>
      <w:proofErr w:type="spellStart"/>
      <w:r w:rsidRPr="00E1450C">
        <w:rPr>
          <w:rFonts w:ascii="Segoe UI" w:eastAsia="Times New Roman" w:hAnsi="Segoe UI" w:cs="Segoe UI"/>
          <w:color w:val="333333"/>
          <w:sz w:val="32"/>
          <w:szCs w:val="32"/>
          <w:lang w:eastAsia="tr-TR"/>
        </w:rPr>
        <w:t>Diksiyoncu</w:t>
      </w:r>
      <w:proofErr w:type="spellEnd"/>
      <w:r w:rsidRPr="00E1450C">
        <w:rPr>
          <w:rFonts w:ascii="Segoe UI" w:eastAsia="Times New Roman" w:hAnsi="Segoe UI" w:cs="Segoe UI"/>
          <w:color w:val="333333"/>
          <w:sz w:val="32"/>
          <w:szCs w:val="32"/>
          <w:lang w:eastAsia="tr-TR"/>
        </w:rPr>
        <w:t xml:space="preserve"> İsmet TOPALOĞLU ile "Diksiyon ve Davranış - II</w:t>
      </w:r>
    </w:p>
    <w:p w:rsidR="00E1450C" w:rsidRPr="00E1450C" w:rsidRDefault="00E1450C" w:rsidP="00E1450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proofErr w:type="spellStart"/>
      <w:r w:rsidRPr="00E1450C">
        <w:rPr>
          <w:rFonts w:ascii="Times New Roman" w:eastAsia="Times New Roman" w:hAnsi="Times New Roman" w:cs="Times New Roman"/>
          <w:color w:val="000000"/>
          <w:lang w:eastAsia="tr-TR"/>
        </w:rPr>
        <w:t>Webinara</w:t>
      </w:r>
      <w:proofErr w:type="spellEnd"/>
      <w:r w:rsidRPr="00E1450C">
        <w:rPr>
          <w:rFonts w:ascii="Times New Roman" w:eastAsia="Times New Roman" w:hAnsi="Times New Roman" w:cs="Times New Roman"/>
          <w:color w:val="000000"/>
          <w:lang w:eastAsia="tr-TR"/>
        </w:rPr>
        <w:t xml:space="preserve"> katılmak için lütfen resme tıklayınız.</w:t>
      </w:r>
    </w:p>
    <w:p w:rsidR="00E1450C" w:rsidRPr="00E1450C" w:rsidRDefault="00E1450C" w:rsidP="00E1450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bookmarkStart w:id="0" w:name="_GoBack"/>
      <w:r w:rsidRPr="00E1450C">
        <w:rPr>
          <w:rFonts w:ascii="Segoe UI" w:eastAsia="Times New Roman" w:hAnsi="Segoe UI" w:cs="Segoe UI"/>
          <w:noProof/>
          <w:color w:val="0000FF"/>
          <w:sz w:val="23"/>
          <w:szCs w:val="23"/>
          <w:lang w:eastAsia="tr-TR"/>
        </w:rPr>
        <w:lastRenderedPageBreak/>
        <w:drawing>
          <wp:inline distT="0" distB="0" distL="0" distR="0" wp14:anchorId="677E692C" wp14:editId="6914BA70">
            <wp:extent cx="6667500" cy="10782300"/>
            <wp:effectExtent l="0" t="0" r="0" b="0"/>
            <wp:docPr id="2" name="Resim 2" descr="http://oaib.oaibduyuru.org/assets/cf12/cvzl5rr2637299788813892394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aib.oaibduyuru.org/assets/cf12/cvzl5rr2637299788813892394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450C" w:rsidRPr="00E1450C" w:rsidRDefault="00E1450C" w:rsidP="00E1450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1450C">
        <w:rPr>
          <w:rFonts w:ascii="Segoe UI" w:eastAsia="Times New Roman" w:hAnsi="Segoe UI" w:cs="Segoe UI"/>
          <w:noProof/>
          <w:color w:val="212121"/>
          <w:sz w:val="23"/>
          <w:szCs w:val="23"/>
          <w:lang w:eastAsia="tr-TR"/>
        </w:rPr>
        <w:lastRenderedPageBreak/>
        <w:drawing>
          <wp:inline distT="0" distB="0" distL="0" distR="0" wp14:anchorId="7795AE59" wp14:editId="2DAAFF1A">
            <wp:extent cx="5438775" cy="3019425"/>
            <wp:effectExtent l="0" t="0" r="9525" b="9525"/>
            <wp:docPr id="3" name="Resim 3" descr="http://www.oaibgonderi.org/assets/cf12/aytniknw637245426818045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aibgonderi.org/assets/cf12/aytniknw6372454268180453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0C" w:rsidRPr="00E1450C" w:rsidRDefault="00E1450C" w:rsidP="00E145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1450C">
        <w:rPr>
          <w:rFonts w:ascii="Segoe UI" w:eastAsia="Times New Roman" w:hAnsi="Segoe UI" w:cs="Segoe UI"/>
          <w:noProof/>
          <w:color w:val="212121"/>
          <w:sz w:val="23"/>
          <w:szCs w:val="23"/>
          <w:lang w:eastAsia="tr-TR"/>
        </w:rPr>
        <w:drawing>
          <wp:inline distT="0" distB="0" distL="0" distR="0" wp14:anchorId="444E85B7" wp14:editId="55517128">
            <wp:extent cx="9525" cy="9525"/>
            <wp:effectExtent l="0" t="0" r="0" b="0"/>
            <wp:docPr id="4" name="Resim 4" descr="http://oaibduyuru.oaibduyuru.org/api/khan/image?q=%2bHTHhyqYqB9%2fFupBT2aZ2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aibduyuru.oaibduyuru.org/api/khan/image?q=%2bHTHhyqYqB9%2fFupBT2aZ2A%3d%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0C" w:rsidRPr="00E1450C" w:rsidRDefault="00E1450C" w:rsidP="00E145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</w:pPr>
      <w:r w:rsidRPr="00E1450C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 xml:space="preserve">Bu E-posta Orta Anadolu </w:t>
      </w:r>
      <w:proofErr w:type="spellStart"/>
      <w:r w:rsidRPr="00E1450C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>Ihracatçi</w:t>
      </w:r>
      <w:proofErr w:type="spellEnd"/>
      <w:r w:rsidRPr="00E1450C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 xml:space="preserve"> Birlikleri ( GENEL ) tarafından gönderilmiştir.</w:t>
      </w:r>
      <w:r w:rsidRPr="00E1450C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br/>
        <w:t xml:space="preserve">Ceyhun </w:t>
      </w:r>
      <w:proofErr w:type="spellStart"/>
      <w:r w:rsidRPr="00E1450C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>Atif</w:t>
      </w:r>
      <w:proofErr w:type="spellEnd"/>
      <w:r w:rsidRPr="00E1450C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 xml:space="preserve"> Kansu Cad. No:120 06520 Balgat ÇANKAYA/ANKARA (0312) 447 27 40 sirkuler@</w:t>
      </w:r>
      <w:proofErr w:type="gramStart"/>
      <w:r w:rsidRPr="00E1450C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>oaib.org.tr</w:t>
      </w:r>
      <w:proofErr w:type="gramEnd"/>
      <w:r w:rsidRPr="00E1450C">
        <w:rPr>
          <w:rFonts w:ascii="Segoe UI" w:eastAsia="Times New Roman" w:hAnsi="Segoe UI" w:cs="Segoe UI"/>
          <w:color w:val="212121"/>
          <w:sz w:val="15"/>
          <w:szCs w:val="15"/>
          <w:lang w:eastAsia="tr-TR"/>
        </w:rPr>
        <w:t>.</w:t>
      </w:r>
    </w:p>
    <w:p w:rsidR="0077111F" w:rsidRDefault="0077111F"/>
    <w:sectPr w:rsidR="0077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0C"/>
    <w:rsid w:val="0077111F"/>
    <w:rsid w:val="00E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2F62-326A-4344-8563-174E4D8B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2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4343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5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6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4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580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0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26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4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4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64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45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390208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93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37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7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98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9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09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46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36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07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5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8919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6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54388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oaibduyuru.oaibduyuru.org/api/khan/mencari?q=jkVVCRxrvF68dxlHdSL5wrdGrK1wgUj6oRkI9uhK7swN4f1xA28OVtbTj6hyZnj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2020-07-13T07:44:00Z</dcterms:created>
  <dcterms:modified xsi:type="dcterms:W3CDTF">2020-07-13T07:45:00Z</dcterms:modified>
</cp:coreProperties>
</file>